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181" w:rsidRDefault="00783181">
      <w:r>
        <w:rPr>
          <w:noProof/>
        </w:rPr>
        <w:drawing>
          <wp:inline distT="0" distB="0" distL="0" distR="0">
            <wp:extent cx="2857500" cy="571500"/>
            <wp:effectExtent l="0" t="0" r="0" b="0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181" w:rsidRPr="00783181" w:rsidRDefault="00783181" w:rsidP="00783181"/>
    <w:p w:rsidR="00783181" w:rsidRPr="00783181" w:rsidRDefault="00783181" w:rsidP="00783181"/>
    <w:p w:rsidR="00783181" w:rsidRDefault="00783181" w:rsidP="00783181"/>
    <w:p w:rsidR="00783181" w:rsidRPr="00783181" w:rsidRDefault="00783181" w:rsidP="007831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783181" w:rsidRPr="00783181" w:rsidRDefault="00783181" w:rsidP="00783181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9"/>
          <w:szCs w:val="39"/>
        </w:rPr>
      </w:pPr>
      <w:r w:rsidRPr="00783181">
        <w:rPr>
          <w:rFonts w:ascii="Times New Roman" w:eastAsia="新細明體" w:hAnsi="Times New Roman" w:cs="Times New Roman"/>
          <w:kern w:val="36"/>
          <w:sz w:val="39"/>
          <w:szCs w:val="39"/>
        </w:rPr>
        <w:t>輔英科大深化</w:t>
      </w:r>
      <w:r w:rsidRPr="00783181">
        <w:rPr>
          <w:rFonts w:ascii="Times New Roman" w:eastAsia="新細明體" w:hAnsi="Times New Roman" w:cs="Times New Roman"/>
          <w:kern w:val="36"/>
          <w:sz w:val="39"/>
          <w:szCs w:val="39"/>
        </w:rPr>
        <w:t xml:space="preserve">USR </w:t>
      </w:r>
      <w:r w:rsidRPr="00783181">
        <w:rPr>
          <w:rFonts w:ascii="Times New Roman" w:eastAsia="新細明體" w:hAnsi="Times New Roman" w:cs="Times New Roman"/>
          <w:kern w:val="36"/>
          <w:sz w:val="39"/>
          <w:szCs w:val="39"/>
        </w:rPr>
        <w:t>打造全齡學習平台</w:t>
      </w:r>
    </w:p>
    <w:p w:rsidR="00783181" w:rsidRPr="00783181" w:rsidRDefault="00783181" w:rsidP="00783181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783181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2025-12-24</w:t>
        </w:r>
      </w:hyperlink>
    </w:p>
    <w:p w:rsidR="00783181" w:rsidRPr="00783181" w:rsidRDefault="00783181" w:rsidP="0078318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83181">
        <w:rPr>
          <w:rFonts w:ascii="新細明體" w:eastAsia="新細明體" w:hAnsi="新細明體" w:cs="新細明體"/>
          <w:kern w:val="0"/>
          <w:szCs w:val="24"/>
        </w:rPr>
        <w:t>閱覽人數:66,815</w:t>
      </w:r>
    </w:p>
    <w:p w:rsidR="00783181" w:rsidRPr="00783181" w:rsidRDefault="00783181" w:rsidP="00783181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783181">
        <w:rPr>
          <w:rFonts w:ascii="新細明體" w:eastAsia="新細明體" w:hAnsi="新細明體" w:cs="新細明體"/>
          <w:kern w:val="0"/>
          <w:szCs w:val="24"/>
        </w:rPr>
        <w:t> </w:t>
      </w:r>
    </w:p>
    <w:p w:rsidR="00783181" w:rsidRPr="00783181" w:rsidRDefault="00783181" w:rsidP="00783181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783181">
        <w:rPr>
          <w:rFonts w:ascii="新細明體" w:eastAsia="新細明體" w:hAnsi="新細明體" w:cs="新細明體"/>
          <w:kern w:val="0"/>
          <w:szCs w:val="24"/>
        </w:rPr>
        <w:t>輔英科技大學長年積極推動大學社會責任（USR），並與高雄市立圖書館之旗山、大寮、中崙、阿蓮、田寮等多個分館形成跨區域合作網絡，從閱讀推廣、科普教育到文化導</w:t>
      </w:r>
      <w:proofErr w:type="gramStart"/>
      <w:r w:rsidRPr="00783181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783181">
        <w:rPr>
          <w:rFonts w:ascii="新細明體" w:eastAsia="新細明體" w:hAnsi="新細明體" w:cs="新細明體"/>
          <w:kern w:val="0"/>
          <w:szCs w:val="24"/>
        </w:rPr>
        <w:t>及永續教材共享，打造「閱讀×</w:t>
      </w:r>
      <w:proofErr w:type="gramStart"/>
      <w:r w:rsidRPr="00783181">
        <w:rPr>
          <w:rFonts w:ascii="新細明體" w:eastAsia="新細明體" w:hAnsi="新細明體" w:cs="新細明體"/>
          <w:kern w:val="0"/>
          <w:szCs w:val="24"/>
        </w:rPr>
        <w:t>科學×</w:t>
      </w:r>
      <w:proofErr w:type="gramEnd"/>
      <w:r w:rsidRPr="00783181">
        <w:rPr>
          <w:rFonts w:ascii="新細明體" w:eastAsia="新細明體" w:hAnsi="新細明體" w:cs="新細明體"/>
          <w:kern w:val="0"/>
          <w:szCs w:val="24"/>
        </w:rPr>
        <w:t>文化×社區」的全齡學習平台，透過連續合作的多場活動，成功帶動地方閱讀風氣，也吸引更多青少年接觸科學探索與永續議題，深化學習動機，進一步認識輔英以「健康、數位、</w:t>
      </w:r>
      <w:proofErr w:type="gramStart"/>
      <w:r w:rsidRPr="00783181">
        <w:rPr>
          <w:rFonts w:ascii="新細明體" w:eastAsia="新細明體" w:hAnsi="新細明體" w:cs="新細明體"/>
          <w:kern w:val="0"/>
          <w:szCs w:val="24"/>
        </w:rPr>
        <w:t>跨域、</w:t>
      </w:r>
      <w:proofErr w:type="gramEnd"/>
      <w:r w:rsidRPr="00783181">
        <w:rPr>
          <w:rFonts w:ascii="新細明體" w:eastAsia="新細明體" w:hAnsi="新細明體" w:cs="新細明體"/>
          <w:kern w:val="0"/>
          <w:szCs w:val="24"/>
        </w:rPr>
        <w:t>永續」四大教學創新主軸。林惠賢校長表示，輔英與立圖書館及各分館合作，不僅是個別活動的串聯，也是逐步建構一個面向青少年與社區的「城市閱讀與科普聯盟」，未來將持續規劃閱讀活動、天文觀測、文化教育與永續課程，串聯多個分館，共同</w:t>
      </w:r>
      <w:proofErr w:type="gramStart"/>
      <w:r w:rsidRPr="00783181">
        <w:rPr>
          <w:rFonts w:ascii="新細明體" w:eastAsia="新細明體" w:hAnsi="新細明體" w:cs="新細明體"/>
          <w:kern w:val="0"/>
          <w:szCs w:val="24"/>
        </w:rPr>
        <w:t>推動跨域教育</w:t>
      </w:r>
      <w:proofErr w:type="gramEnd"/>
      <w:r w:rsidRPr="00783181">
        <w:rPr>
          <w:rFonts w:ascii="新細明體" w:eastAsia="新細明體" w:hAnsi="新細明體" w:cs="新細明體"/>
          <w:kern w:val="0"/>
          <w:szCs w:val="24"/>
        </w:rPr>
        <w:t>，培養年輕世代的閱讀習慣、科學探索力、文化理解力與永續視野，達成「</w:t>
      </w:r>
      <w:proofErr w:type="gramStart"/>
      <w:r w:rsidRPr="00783181">
        <w:rPr>
          <w:rFonts w:ascii="新細明體" w:eastAsia="新細明體" w:hAnsi="新細明體" w:cs="新細明體"/>
          <w:kern w:val="0"/>
          <w:szCs w:val="24"/>
        </w:rPr>
        <w:t>健康共好</w:t>
      </w:r>
      <w:proofErr w:type="gramEnd"/>
      <w:r w:rsidRPr="00783181">
        <w:rPr>
          <w:rFonts w:ascii="新細明體" w:eastAsia="新細明體" w:hAnsi="新細明體" w:cs="新細明體"/>
          <w:kern w:val="0"/>
          <w:szCs w:val="24"/>
        </w:rPr>
        <w:t>」願景。</w:t>
      </w:r>
      <w:proofErr w:type="gramStart"/>
      <w:r w:rsidRPr="00783181">
        <w:rPr>
          <w:rFonts w:ascii="新細明體" w:eastAsia="新細明體" w:hAnsi="新細明體" w:cs="新細明體"/>
          <w:kern w:val="0"/>
          <w:szCs w:val="24"/>
        </w:rPr>
        <w:t>（</w:t>
      </w:r>
      <w:proofErr w:type="gramEnd"/>
      <w:r w:rsidRPr="00783181">
        <w:rPr>
          <w:rFonts w:ascii="新細明體" w:eastAsia="新細明體" w:hAnsi="新細明體" w:cs="新細明體"/>
          <w:kern w:val="0"/>
          <w:szCs w:val="24"/>
        </w:rPr>
        <w:t>圖文：記者于欽智</w:t>
      </w:r>
      <w:proofErr w:type="gramStart"/>
      <w:r w:rsidRPr="00783181">
        <w:rPr>
          <w:rFonts w:ascii="新細明體" w:eastAsia="新細明體" w:hAnsi="新細明體" w:cs="新細明體"/>
          <w:kern w:val="0"/>
          <w:szCs w:val="24"/>
        </w:rPr>
        <w:t>）</w:t>
      </w:r>
      <w:proofErr w:type="gramEnd"/>
    </w:p>
    <w:p w:rsidR="00B05C50" w:rsidRPr="00783181" w:rsidRDefault="00B05C50" w:rsidP="00783181">
      <w:bookmarkStart w:id="0" w:name="_GoBack"/>
      <w:bookmarkEnd w:id="0"/>
    </w:p>
    <w:sectPr w:rsidR="00B05C50" w:rsidRPr="0078318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181"/>
    <w:rsid w:val="00783181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47E55A-E008-4357-A4BF-2516CCFD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8318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8318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83181"/>
    <w:rPr>
      <w:color w:val="0000FF"/>
      <w:u w:val="single"/>
    </w:rPr>
  </w:style>
  <w:style w:type="character" w:customStyle="1" w:styleId="post-views-label">
    <w:name w:val="post-views-label"/>
    <w:basedOn w:val="a0"/>
    <w:rsid w:val="00783181"/>
  </w:style>
  <w:style w:type="character" w:customStyle="1" w:styleId="post-views-count">
    <w:name w:val="post-views-count"/>
    <w:basedOn w:val="a0"/>
    <w:rsid w:val="00783181"/>
  </w:style>
  <w:style w:type="paragraph" w:styleId="Web">
    <w:name w:val="Normal (Web)"/>
    <w:basedOn w:val="a"/>
    <w:uiPriority w:val="99"/>
    <w:semiHidden/>
    <w:unhideWhenUsed/>
    <w:rsid w:val="0078318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1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63318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aiwanreports.com/archives/958116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2025-12-31T06:01:00Z</dcterms:created>
  <dcterms:modified xsi:type="dcterms:W3CDTF">2025-12-31T06:08:00Z</dcterms:modified>
</cp:coreProperties>
</file>